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E99C" w14:textId="77777777" w:rsidR="00AB6F1D" w:rsidRPr="00AB6F1D" w:rsidRDefault="00AB6F1D" w:rsidP="00AB6F1D">
      <w:pPr>
        <w:jc w:val="center"/>
        <w:rPr>
          <w:rFonts w:ascii="Times New Roman" w:eastAsia="Times New Roman" w:hAnsi="Times New Roman" w:cs="Times New Roman"/>
          <w:color w:val="000000"/>
        </w:rPr>
      </w:pPr>
      <w:r w:rsidRPr="00AB6F1D">
        <w:rPr>
          <w:rFonts w:ascii="Times New Roman" w:eastAsia="Times New Roman" w:hAnsi="Times New Roman" w:cs="Times New Roman"/>
          <w:b/>
          <w:bCs/>
          <w:color w:val="000000"/>
        </w:rPr>
        <w:t>Energy Use</w:t>
      </w:r>
    </w:p>
    <w:p w14:paraId="0CD8DCBE" w14:textId="77777777" w:rsidR="00AB6F1D" w:rsidRPr="00AB6F1D" w:rsidRDefault="00AB6F1D" w:rsidP="00AB6F1D">
      <w:pPr>
        <w:jc w:val="center"/>
        <w:rPr>
          <w:rFonts w:ascii="Times New Roman" w:eastAsia="Times New Roman" w:hAnsi="Times New Roman" w:cs="Times New Roman"/>
          <w:color w:val="000000"/>
        </w:rPr>
      </w:pPr>
      <w:r w:rsidRPr="00AB6F1D">
        <w:rPr>
          <w:rFonts w:ascii="Times New Roman" w:eastAsia="Times New Roman" w:hAnsi="Times New Roman" w:cs="Times New Roman"/>
          <w:b/>
          <w:bCs/>
          <w:color w:val="000000"/>
        </w:rPr>
        <w:t>Kerby Anderson</w:t>
      </w:r>
    </w:p>
    <w:p w14:paraId="76991B0B" w14:textId="77777777" w:rsidR="00AB6F1D" w:rsidRPr="00AB6F1D" w:rsidRDefault="00AB6F1D" w:rsidP="00AB6F1D">
      <w:pPr>
        <w:jc w:val="center"/>
        <w:rPr>
          <w:rFonts w:ascii="Times New Roman" w:eastAsia="Times New Roman" w:hAnsi="Times New Roman" w:cs="Times New Roman"/>
          <w:color w:val="000000"/>
        </w:rPr>
      </w:pPr>
      <w:r w:rsidRPr="00AB6F1D">
        <w:rPr>
          <w:rFonts w:ascii="Times New Roman" w:eastAsia="Times New Roman" w:hAnsi="Times New Roman" w:cs="Times New Roman"/>
          <w:b/>
          <w:bCs/>
          <w:color w:val="000000"/>
        </w:rPr>
        <w:t>October 20, 2022</w:t>
      </w:r>
    </w:p>
    <w:p w14:paraId="6AAF73C6" w14:textId="77777777" w:rsidR="00AB6F1D" w:rsidRPr="00AB6F1D" w:rsidRDefault="00AB6F1D" w:rsidP="00AB6F1D">
      <w:pPr>
        <w:spacing w:after="240"/>
        <w:rPr>
          <w:rFonts w:ascii="Times New Roman" w:eastAsia="Times New Roman" w:hAnsi="Times New Roman" w:cs="Times New Roman"/>
          <w:color w:val="000000"/>
        </w:rPr>
      </w:pPr>
    </w:p>
    <w:p w14:paraId="67F959A7" w14:textId="1FA7D961" w:rsidR="00AB6F1D" w:rsidRPr="00AB6F1D" w:rsidRDefault="00AB6F1D" w:rsidP="00AB6F1D">
      <w:pPr>
        <w:rPr>
          <w:rFonts w:ascii="Times New Roman" w:eastAsia="Times New Roman" w:hAnsi="Times New Roman" w:cs="Times New Roman"/>
          <w:color w:val="000000"/>
        </w:rPr>
      </w:pPr>
      <w:r w:rsidRPr="00AB6F1D">
        <w:rPr>
          <w:rFonts w:ascii="Times New Roman" w:eastAsia="Times New Roman" w:hAnsi="Times New Roman" w:cs="Times New Roman"/>
          <w:color w:val="000000"/>
        </w:rPr>
        <w:t>American media is paying more attention to how we use energy, but sometimes there is value in putting some of the estimates into perspective. First, a confession. I am the person in our household who is always going around turning off lights and TVs when nobody is in the room. I am all about saving energy.</w:t>
      </w:r>
    </w:p>
    <w:p w14:paraId="63F15CFE" w14:textId="77777777" w:rsidR="00AB6F1D" w:rsidRPr="00AB6F1D" w:rsidRDefault="00AB6F1D" w:rsidP="00AB6F1D">
      <w:pPr>
        <w:rPr>
          <w:rFonts w:ascii="Times New Roman" w:eastAsia="Times New Roman" w:hAnsi="Times New Roman" w:cs="Times New Roman"/>
          <w:color w:val="000000"/>
        </w:rPr>
      </w:pPr>
    </w:p>
    <w:p w14:paraId="3D8969BF" w14:textId="054B20B4" w:rsidR="00AB6F1D" w:rsidRPr="00AB6F1D" w:rsidRDefault="00AB6F1D" w:rsidP="00AB6F1D">
      <w:pPr>
        <w:rPr>
          <w:rFonts w:ascii="Times New Roman" w:eastAsia="Times New Roman" w:hAnsi="Times New Roman" w:cs="Times New Roman"/>
          <w:color w:val="000000"/>
        </w:rPr>
      </w:pPr>
      <w:r w:rsidRPr="00AB6F1D">
        <w:rPr>
          <w:rFonts w:ascii="Times New Roman" w:eastAsia="Times New Roman" w:hAnsi="Times New Roman" w:cs="Times New Roman"/>
          <w:color w:val="000000"/>
        </w:rPr>
        <w:t>It is a sad fact that we as a nation and we as a planet waste more energy than we use. Just look at the energy flow diagram put out by the Lawrence Livermore National Laboratory.</w:t>
      </w:r>
    </w:p>
    <w:p w14:paraId="5BAA8652" w14:textId="77777777" w:rsidR="00AB6F1D" w:rsidRPr="00AB6F1D" w:rsidRDefault="00AB6F1D" w:rsidP="00AB6F1D">
      <w:pPr>
        <w:rPr>
          <w:rFonts w:ascii="Times New Roman" w:eastAsia="Times New Roman" w:hAnsi="Times New Roman" w:cs="Times New Roman"/>
          <w:color w:val="000000"/>
        </w:rPr>
      </w:pPr>
    </w:p>
    <w:p w14:paraId="37EFF1FF" w14:textId="2E32514A" w:rsidR="00AB6F1D" w:rsidRPr="00AB6F1D" w:rsidRDefault="00AB6F1D" w:rsidP="00AB6F1D">
      <w:pPr>
        <w:rPr>
          <w:rFonts w:ascii="Times New Roman" w:eastAsia="Times New Roman" w:hAnsi="Times New Roman" w:cs="Times New Roman"/>
          <w:color w:val="000000"/>
        </w:rPr>
      </w:pPr>
      <w:r w:rsidRPr="00AB6F1D">
        <w:rPr>
          <w:rFonts w:ascii="Times New Roman" w:eastAsia="Times New Roman" w:hAnsi="Times New Roman" w:cs="Times New Roman"/>
          <w:color w:val="000000"/>
        </w:rPr>
        <w:t xml:space="preserve">At the same time, we also need to set aside some of the hyperbole in the media about energy usage. Seven years ago, </w:t>
      </w:r>
      <w:r w:rsidRPr="00AB6F1D">
        <w:rPr>
          <w:rFonts w:ascii="Times New Roman" w:eastAsia="Times New Roman" w:hAnsi="Times New Roman" w:cs="Times New Roman"/>
          <w:i/>
          <w:iCs/>
          <w:color w:val="000000"/>
        </w:rPr>
        <w:t>The Guardian</w:t>
      </w:r>
      <w:r w:rsidRPr="00AB6F1D">
        <w:rPr>
          <w:rFonts w:ascii="Times New Roman" w:eastAsia="Times New Roman" w:hAnsi="Times New Roman" w:cs="Times New Roman"/>
          <w:color w:val="000000"/>
        </w:rPr>
        <w:t xml:space="preserve"> warned that “viral cat videos are warming the planet.” Five years ago, </w:t>
      </w:r>
      <w:r w:rsidRPr="00AB6F1D">
        <w:rPr>
          <w:rFonts w:ascii="Times New Roman" w:eastAsia="Times New Roman" w:hAnsi="Times New Roman" w:cs="Times New Roman"/>
          <w:i/>
          <w:iCs/>
          <w:color w:val="000000"/>
        </w:rPr>
        <w:t>Newsweek</w:t>
      </w:r>
      <w:r w:rsidRPr="00AB6F1D">
        <w:rPr>
          <w:rFonts w:ascii="Times New Roman" w:eastAsia="Times New Roman" w:hAnsi="Times New Roman" w:cs="Times New Roman"/>
          <w:color w:val="000000"/>
        </w:rPr>
        <w:t xml:space="preserve"> predicted that “Bitcoin Mining on Track to Consume All the World’s Energy by 2020.”</w:t>
      </w:r>
    </w:p>
    <w:p w14:paraId="0B23A74B" w14:textId="77777777" w:rsidR="00AB6F1D" w:rsidRPr="00AB6F1D" w:rsidRDefault="00AB6F1D" w:rsidP="00AB6F1D">
      <w:pPr>
        <w:rPr>
          <w:rFonts w:ascii="Times New Roman" w:eastAsia="Times New Roman" w:hAnsi="Times New Roman" w:cs="Times New Roman"/>
          <w:color w:val="000000"/>
        </w:rPr>
      </w:pPr>
    </w:p>
    <w:p w14:paraId="71D5B20C" w14:textId="5B654AB0" w:rsidR="00AB6F1D" w:rsidRPr="00AB6F1D" w:rsidRDefault="00AB6F1D" w:rsidP="00AB6F1D">
      <w:pPr>
        <w:rPr>
          <w:rFonts w:ascii="Times New Roman" w:eastAsia="Times New Roman" w:hAnsi="Times New Roman" w:cs="Times New Roman"/>
          <w:color w:val="000000"/>
        </w:rPr>
      </w:pPr>
      <w:r w:rsidRPr="00AB6F1D">
        <w:rPr>
          <w:rFonts w:ascii="Times New Roman" w:eastAsia="Times New Roman" w:hAnsi="Times New Roman" w:cs="Times New Roman"/>
          <w:color w:val="000000"/>
        </w:rPr>
        <w:t>By the way, in case you are wondering, The Cambridge Center for Alternative Finance estimates the Bitcoin consumes about 0.55% of global energy production. Another calculation estimates that Bitcoin is responsible for merely 0.085% of global CO2 emissions. That is because Bitcoin miners often use stranded energy as well as inexpensive renewal energy.</w:t>
      </w:r>
    </w:p>
    <w:p w14:paraId="2E1C7357" w14:textId="77777777" w:rsidR="00AB6F1D" w:rsidRPr="00AB6F1D" w:rsidRDefault="00AB6F1D" w:rsidP="00AB6F1D">
      <w:pPr>
        <w:rPr>
          <w:rFonts w:ascii="Times New Roman" w:eastAsia="Times New Roman" w:hAnsi="Times New Roman" w:cs="Times New Roman"/>
          <w:color w:val="000000"/>
        </w:rPr>
      </w:pPr>
    </w:p>
    <w:p w14:paraId="1481A98C" w14:textId="57EF34BA" w:rsidR="00AB6F1D" w:rsidRPr="00AB6F1D" w:rsidRDefault="00AB6F1D" w:rsidP="00AB6F1D">
      <w:pPr>
        <w:rPr>
          <w:rFonts w:ascii="Times New Roman" w:eastAsia="Times New Roman" w:hAnsi="Times New Roman" w:cs="Times New Roman"/>
          <w:color w:val="000000"/>
        </w:rPr>
      </w:pPr>
      <w:r w:rsidRPr="00AB6F1D">
        <w:rPr>
          <w:rFonts w:ascii="Times New Roman" w:eastAsia="Times New Roman" w:hAnsi="Times New Roman" w:cs="Times New Roman"/>
          <w:color w:val="000000"/>
        </w:rPr>
        <w:t>Let me now focus on a massive use of energy rarely discussed: pornography. Internet usage accounts for about 10 percent of the world’s total electricity consumption (and estimated to be 20 percent in a few years). About 35 percent of the Internet bandwidth is pornography.</w:t>
      </w:r>
    </w:p>
    <w:p w14:paraId="4D522AA3" w14:textId="77777777" w:rsidR="00AB6F1D" w:rsidRPr="00AB6F1D" w:rsidRDefault="00AB6F1D" w:rsidP="00AB6F1D">
      <w:pPr>
        <w:rPr>
          <w:rFonts w:ascii="Times New Roman" w:eastAsia="Times New Roman" w:hAnsi="Times New Roman" w:cs="Times New Roman"/>
          <w:color w:val="000000"/>
        </w:rPr>
      </w:pPr>
    </w:p>
    <w:p w14:paraId="643A93B1" w14:textId="5ED59202" w:rsidR="00AB6F1D" w:rsidRPr="00AB6F1D" w:rsidRDefault="00AB6F1D" w:rsidP="00AB6F1D">
      <w:pPr>
        <w:rPr>
          <w:rFonts w:ascii="Times New Roman" w:eastAsia="Times New Roman" w:hAnsi="Times New Roman" w:cs="Times New Roman"/>
          <w:color w:val="000000"/>
        </w:rPr>
      </w:pPr>
      <w:r w:rsidRPr="00AB6F1D">
        <w:rPr>
          <w:rFonts w:ascii="Times New Roman" w:eastAsia="Times New Roman" w:hAnsi="Times New Roman" w:cs="Times New Roman"/>
          <w:color w:val="000000"/>
        </w:rPr>
        <w:t>Multiply those numbers together and you have 3.5 percent of world energy usage is devoted to porn pictures and videos. This is larger than any of the percentages often mentioned in news articles. That’s why we need some discernment when reading about energy usage headlines.</w:t>
      </w:r>
    </w:p>
    <w:p w14:paraId="3640DD65" w14:textId="77777777" w:rsidR="00AB6F1D" w:rsidRPr="00AB6F1D" w:rsidRDefault="00AB6F1D" w:rsidP="00AB6F1D">
      <w:pPr>
        <w:spacing w:after="240"/>
        <w:rPr>
          <w:rFonts w:ascii="Times New Roman" w:eastAsia="Times New Roman" w:hAnsi="Times New Roman" w:cs="Times New Roman"/>
          <w:color w:val="000000"/>
        </w:rPr>
      </w:pPr>
      <w:r w:rsidRPr="00AB6F1D">
        <w:rPr>
          <w:rFonts w:ascii="Times New Roman" w:eastAsia="Times New Roman" w:hAnsi="Times New Roman" w:cs="Times New Roman"/>
          <w:color w:val="000000"/>
        </w:rPr>
        <w:br/>
      </w:r>
    </w:p>
    <w:p w14:paraId="717A3B56" w14:textId="2AF8A392" w:rsidR="00AB6F1D" w:rsidRPr="00AB6F1D" w:rsidRDefault="00AB6F1D" w:rsidP="00AB6F1D">
      <w:pPr>
        <w:jc w:val="center"/>
        <w:rPr>
          <w:rFonts w:ascii="Times New Roman" w:eastAsia="Times New Roman" w:hAnsi="Times New Roman" w:cs="Times New Roman"/>
          <w:color w:val="000000"/>
        </w:rPr>
      </w:pPr>
      <w:r w:rsidRPr="00AB6F1D">
        <w:rPr>
          <w:rFonts w:ascii="Times New Roman" w:eastAsia="Times New Roman" w:hAnsi="Times New Roman" w:cs="Times New Roman"/>
          <w:color w:val="000000"/>
          <w:bdr w:val="none" w:sz="0" w:space="0" w:color="auto" w:frame="1"/>
        </w:rPr>
        <w:lastRenderedPageBreak/>
        <w:fldChar w:fldCharType="begin"/>
      </w:r>
      <w:r w:rsidRPr="00AB6F1D">
        <w:rPr>
          <w:rFonts w:ascii="Times New Roman" w:eastAsia="Times New Roman" w:hAnsi="Times New Roman" w:cs="Times New Roman"/>
          <w:color w:val="000000"/>
          <w:bdr w:val="none" w:sz="0" w:space="0" w:color="auto" w:frame="1"/>
        </w:rPr>
        <w:instrText xml:space="preserve"> INCLUDEPICTURE "https://lh5.googleusercontent.com/cnQqrCBbyQSrpBodOHBAdz5jxswnIPYfSEsYDkHNUpRRJE38wgml-Ju4FpOJ1kYabUk9TcLXxwFQWnqTFo4yqTH7z6PMDIivb4rpxyzaTR-uqeOVF8TOVSQNwdQFPM7ysWilOBPXZ41E504ow_GpD6mZ-taflqv-bY3kyntDLKPTQw27fkH14iETxQnbJxXUx9bMsg" \* MERGEFORMATINET </w:instrText>
      </w:r>
      <w:r w:rsidRPr="00AB6F1D">
        <w:rPr>
          <w:rFonts w:ascii="Times New Roman" w:eastAsia="Times New Roman" w:hAnsi="Times New Roman" w:cs="Times New Roman"/>
          <w:color w:val="000000"/>
          <w:bdr w:val="none" w:sz="0" w:space="0" w:color="auto" w:frame="1"/>
        </w:rPr>
        <w:fldChar w:fldCharType="separate"/>
      </w:r>
      <w:r w:rsidRPr="00AB6F1D">
        <w:rPr>
          <w:rFonts w:ascii="Times New Roman" w:eastAsia="Times New Roman" w:hAnsi="Times New Roman" w:cs="Times New Roman"/>
          <w:noProof/>
          <w:color w:val="000000"/>
          <w:bdr w:val="none" w:sz="0" w:space="0" w:color="auto" w:frame="1"/>
        </w:rPr>
        <w:drawing>
          <wp:inline distT="0" distB="0" distL="0" distR="0" wp14:anchorId="639AEBBF" wp14:editId="46725376">
            <wp:extent cx="5943600" cy="482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829175"/>
                    </a:xfrm>
                    <a:prstGeom prst="rect">
                      <a:avLst/>
                    </a:prstGeom>
                    <a:noFill/>
                    <a:ln>
                      <a:noFill/>
                    </a:ln>
                  </pic:spPr>
                </pic:pic>
              </a:graphicData>
            </a:graphic>
          </wp:inline>
        </w:drawing>
      </w:r>
      <w:r w:rsidRPr="00AB6F1D">
        <w:rPr>
          <w:rFonts w:ascii="Times New Roman" w:eastAsia="Times New Roman" w:hAnsi="Times New Roman" w:cs="Times New Roman"/>
          <w:color w:val="000000"/>
          <w:bdr w:val="none" w:sz="0" w:space="0" w:color="auto" w:frame="1"/>
        </w:rPr>
        <w:fldChar w:fldCharType="end"/>
      </w:r>
    </w:p>
    <w:p w14:paraId="794355AA" w14:textId="77777777" w:rsidR="00AB6F1D" w:rsidRPr="00AB6F1D" w:rsidRDefault="00AB6F1D" w:rsidP="00AB6F1D">
      <w:pPr>
        <w:spacing w:after="240"/>
        <w:rPr>
          <w:rFonts w:ascii="Times New Roman" w:eastAsia="Times New Roman" w:hAnsi="Times New Roman" w:cs="Times New Roman"/>
        </w:rPr>
      </w:pPr>
    </w:p>
    <w:p w14:paraId="273A4BAD" w14:textId="77777777" w:rsidR="00AB6F1D" w:rsidRPr="00AB6F1D" w:rsidRDefault="00AB6F1D" w:rsidP="00AB6F1D">
      <w:pPr>
        <w:rPr>
          <w:rFonts w:ascii="Times New Roman" w:eastAsia="Times New Roman" w:hAnsi="Times New Roman" w:cs="Times New Roman"/>
        </w:rPr>
      </w:pPr>
    </w:p>
    <w:p w14:paraId="7833FF68" w14:textId="77777777" w:rsidR="00AB6F1D" w:rsidRDefault="00AB6F1D"/>
    <w:sectPr w:rsidR="00AB6F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1D"/>
    <w:rsid w:val="00AB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000D5E"/>
  <w15:chartTrackingRefBased/>
  <w15:docId w15:val="{7C5B2EFB-1449-D14A-AA05-78DFCCA2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6F1D"/>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AB6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49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Caron Manley</dc:creator>
  <cp:keywords/>
  <dc:description/>
  <cp:lastModifiedBy>Caron Manley</cp:lastModifiedBy>
  <cp:revision>1</cp:revision>
  <dcterms:created xsi:type="dcterms:W3CDTF">2022-10-14T21:38:00Z</dcterms:created>
  <dcterms:modified xsi:type="dcterms:W3CDTF">2022-10-14T21:43:00Z</dcterms:modified>
</cp:coreProperties>
</file>